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AED2" w14:textId="07F19024" w:rsidR="00A84439" w:rsidRPr="00041C93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B7622D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KLOSTERFJORDENS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0EFF82F6" w14:textId="30F7E770" w:rsidR="00A84439" w:rsidRPr="00733E55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1F260E42" w14:textId="77777777" w:rsidR="00A84439" w:rsidRPr="00961497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11FDAC2F" w14:textId="0217B9EB" w:rsidR="00A84439" w:rsidRPr="00041C93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klosterfjordensgk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4BC32F03" w14:textId="77777777" w:rsidR="00A84439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0E2EEB6C" w14:textId="77777777" w:rsidR="00A84439" w:rsidRPr="00041C93" w:rsidRDefault="00A84439" w:rsidP="00A84439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390A4921" w14:textId="77777777" w:rsidR="00A84439" w:rsidRPr="00382FB6" w:rsidRDefault="00A84439" w:rsidP="00A84439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5AA447FC" w14:textId="77777777" w:rsidR="00A84439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425DC5A" w14:textId="015A8869" w:rsidR="00576126" w:rsidRDefault="00B7044D" w:rsidP="00576126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B13167">
        <w:rPr>
          <w:rFonts w:ascii="Verdana" w:hAnsi="Verdana"/>
          <w:b/>
        </w:rPr>
        <w:t xml:space="preserve">. </w:t>
      </w:r>
      <w:r w:rsidR="00576126">
        <w:rPr>
          <w:rFonts w:ascii="Verdana" w:hAnsi="Verdana"/>
          <w:b/>
        </w:rPr>
        <w:t>Onormala banförhållande (Regel 16.1)</w:t>
      </w:r>
    </w:p>
    <w:p w14:paraId="1B834233" w14:textId="77777777" w:rsidR="00576126" w:rsidRPr="00B13167" w:rsidRDefault="00576126" w:rsidP="00B13167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</w:rPr>
      </w:pPr>
      <w:r w:rsidRPr="00B13167">
        <w:rPr>
          <w:rFonts w:ascii="Verdana" w:hAnsi="Verdana"/>
          <w:b/>
        </w:rPr>
        <w:t xml:space="preserve">Mark under arbete (MUA) </w:t>
      </w:r>
    </w:p>
    <w:p w14:paraId="158F6410" w14:textId="4D53438C" w:rsidR="00632EC9" w:rsidRPr="00A84439" w:rsidRDefault="00632EC9" w:rsidP="00B13167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>Alla områden som identifieras av blå pinnar eller omslutes av vit linje är MUA.</w:t>
      </w:r>
      <w:r w:rsidR="0074218C">
        <w:rPr>
          <w:rFonts w:ascii="Times" w:hAnsi="Times" w:cs="Times"/>
        </w:rPr>
        <w:t xml:space="preserve"> (MLR F-1).</w:t>
      </w:r>
    </w:p>
    <w:p w14:paraId="38FE82DE" w14:textId="3B3A5D5C" w:rsidR="00632EC9" w:rsidRPr="00A84439" w:rsidRDefault="00632EC9" w:rsidP="00632EC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 xml:space="preserve">Områden definierade av blå pinnar </w:t>
      </w:r>
      <w:r w:rsidR="0076432A" w:rsidRPr="00A84439">
        <w:rPr>
          <w:rFonts w:ascii="Times" w:hAnsi="Times" w:cs="Times"/>
        </w:rPr>
        <w:t xml:space="preserve">med grön topp </w:t>
      </w:r>
      <w:r w:rsidRPr="00A84439">
        <w:rPr>
          <w:rFonts w:ascii="Times" w:hAnsi="Times" w:cs="Times"/>
        </w:rPr>
        <w:t>är spelförbudszon som ska behandlas som ett onormalt banförhållande. Lättnad utan plikt för störande inverkan av spelförbudszonen måste tas enligt Regel 16.1f.</w:t>
      </w:r>
      <w:r w:rsidR="0074218C">
        <w:rPr>
          <w:rFonts w:ascii="Times" w:hAnsi="Times" w:cs="Times"/>
        </w:rPr>
        <w:t xml:space="preserve"> (MLR E-8).</w:t>
      </w:r>
    </w:p>
    <w:p w14:paraId="16EF5C50" w14:textId="25AB5B38" w:rsidR="00632EC9" w:rsidRPr="00A84439" w:rsidRDefault="00632EC9" w:rsidP="00632EC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A84439">
        <w:rPr>
          <w:rFonts w:ascii="Times" w:hAnsi="Times" w:cs="Times"/>
          <w:i/>
        </w:rPr>
        <w:t>.</w:t>
      </w:r>
      <w:r w:rsidRPr="00A84439">
        <w:rPr>
          <w:rFonts w:ascii="Times" w:hAnsi="Times" w:cs="Times"/>
        </w:rPr>
        <w:t xml:space="preserve"> Störande inverkan föreligger inte som bara ger störande inverkan på spelarens stans</w:t>
      </w:r>
      <w:r w:rsidRPr="0074218C">
        <w:rPr>
          <w:rFonts w:ascii="Times" w:hAnsi="Times" w:cs="Times"/>
          <w:iCs/>
        </w:rPr>
        <w:t>.</w:t>
      </w:r>
      <w:r w:rsidR="0074218C" w:rsidRPr="0074218C">
        <w:rPr>
          <w:rFonts w:ascii="Times" w:hAnsi="Times" w:cs="Times"/>
          <w:iCs/>
        </w:rPr>
        <w:t xml:space="preserve"> (MLR F-1).</w:t>
      </w:r>
    </w:p>
    <w:p w14:paraId="77B51E7C" w14:textId="77777777" w:rsidR="00421711" w:rsidRPr="00632EC9" w:rsidRDefault="00421711" w:rsidP="00421711">
      <w:pPr>
        <w:spacing w:after="0"/>
        <w:rPr>
          <w:rFonts w:ascii="Verdana" w:hAnsi="Verdana"/>
        </w:rPr>
      </w:pPr>
    </w:p>
    <w:p w14:paraId="7A5F6870" w14:textId="77777777" w:rsidR="00576126" w:rsidRPr="00B13167" w:rsidRDefault="00576126" w:rsidP="00B13167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</w:rPr>
      </w:pPr>
      <w:r w:rsidRPr="00B13167">
        <w:rPr>
          <w:rFonts w:ascii="Verdana" w:hAnsi="Verdana"/>
          <w:b/>
        </w:rPr>
        <w:t>Oflyttbara tillverkade föremål</w:t>
      </w:r>
    </w:p>
    <w:p w14:paraId="39369862" w14:textId="69ED6AED" w:rsidR="00632EC9" w:rsidRPr="00A84439" w:rsidRDefault="00632EC9" w:rsidP="00B13167">
      <w:pPr>
        <w:pStyle w:val="Liststycke"/>
        <w:numPr>
          <w:ilvl w:val="0"/>
          <w:numId w:val="4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 xml:space="preserve">Alla markeringar som visar avståndet till green är oflyttbara </w:t>
      </w:r>
      <w:r w:rsidR="00321D8F" w:rsidRPr="00A84439">
        <w:rPr>
          <w:rFonts w:ascii="Times" w:hAnsi="Times" w:cs="Times"/>
          <w:iCs/>
        </w:rPr>
        <w:t>tillverkade</w:t>
      </w:r>
      <w:r w:rsidRPr="00A84439">
        <w:rPr>
          <w:rFonts w:ascii="Times" w:hAnsi="Times" w:cs="Times"/>
          <w:iCs/>
        </w:rPr>
        <w:t xml:space="preserve"> föremål</w:t>
      </w:r>
      <w:r w:rsidRPr="00A84439">
        <w:rPr>
          <w:rFonts w:ascii="Times" w:hAnsi="Times" w:cs="Times"/>
        </w:rPr>
        <w:t>.</w:t>
      </w:r>
      <w:r w:rsidR="0074218C">
        <w:rPr>
          <w:rFonts w:ascii="Times" w:hAnsi="Times" w:cs="Times"/>
        </w:rPr>
        <w:t xml:space="preserve"> Lättnad utan plikt får tas enligt Regel 16.1. (MLR F-18).</w:t>
      </w:r>
    </w:p>
    <w:p w14:paraId="7E80BFA4" w14:textId="3FEF20A2" w:rsidR="00632EC9" w:rsidRPr="00B7044D" w:rsidRDefault="00632EC9" w:rsidP="00632EC9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A84439">
        <w:rPr>
          <w:rFonts w:ascii="Times" w:hAnsi="Times" w:cs="Times"/>
        </w:rPr>
        <w:t xml:space="preserve">Ett ungt träd identifierat med stödpinne </w:t>
      </w:r>
      <w:r w:rsidRPr="00A84439">
        <w:rPr>
          <w:rStyle w:val="Betoning"/>
          <w:rFonts w:ascii="Times" w:hAnsi="Times" w:cs="Times"/>
          <w:i w:val="0"/>
        </w:rPr>
        <w:t xml:space="preserve">är spelförbudszon. </w:t>
      </w:r>
      <w:r w:rsidRPr="00A84439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74218C">
        <w:rPr>
          <w:rFonts w:ascii="Times" w:hAnsi="Times" w:cs="Times"/>
        </w:rPr>
        <w:t xml:space="preserve"> (MLR F-18).</w:t>
      </w:r>
    </w:p>
    <w:p w14:paraId="0CEB465D" w14:textId="2E12D505" w:rsidR="00B7044D" w:rsidRPr="00A84439" w:rsidRDefault="00B7622D" w:rsidP="00632EC9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>
        <w:rPr>
          <w:rFonts w:ascii="Times" w:hAnsi="Times" w:cs="Times"/>
          <w:iCs/>
        </w:rPr>
        <w:t xml:space="preserve">En stillastående </w:t>
      </w:r>
      <w:r w:rsidR="004B322B" w:rsidRPr="004B322B">
        <w:rPr>
          <w:rFonts w:ascii="Times" w:hAnsi="Times" w:cs="Times"/>
          <w:iCs/>
        </w:rPr>
        <w:t>Robotgräsklippare är oflyttbara tillverkade föremål.</w:t>
      </w:r>
      <w:r w:rsidR="004B322B" w:rsidRPr="00DA3638">
        <w:rPr>
          <w:rFonts w:cstheme="minorHAnsi"/>
          <w:iCs/>
        </w:rPr>
        <w:t xml:space="preserve"> </w:t>
      </w:r>
      <w:r w:rsidR="0074218C">
        <w:rPr>
          <w:rFonts w:ascii="Times" w:hAnsi="Times" w:cs="Times"/>
        </w:rPr>
        <w:t>(MLR F-18).</w:t>
      </w:r>
    </w:p>
    <w:p w14:paraId="6971EE5E" w14:textId="77777777" w:rsidR="00964C18" w:rsidRPr="00A84439" w:rsidRDefault="00964C18" w:rsidP="00964C18">
      <w:pPr>
        <w:pStyle w:val="Liststycke"/>
        <w:spacing w:after="0"/>
        <w:ind w:left="284"/>
        <w:rPr>
          <w:rFonts w:ascii="Times" w:hAnsi="Times" w:cs="Times"/>
        </w:rPr>
      </w:pPr>
    </w:p>
    <w:p w14:paraId="52D285AE" w14:textId="78D0AA07" w:rsidR="00964C18" w:rsidRPr="00EF3FE6" w:rsidRDefault="007D545C" w:rsidP="00B13167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 w:cs="Times"/>
          <w:b/>
        </w:rPr>
      </w:pPr>
      <w:r w:rsidRPr="00EF3FE6">
        <w:rPr>
          <w:rFonts w:ascii="Verdana" w:hAnsi="Verdana" w:cs="Times"/>
          <w:b/>
        </w:rPr>
        <w:t>Integrerade föremål</w:t>
      </w:r>
    </w:p>
    <w:p w14:paraId="715F55E0" w14:textId="2FFB5E90" w:rsidR="00964C18" w:rsidRPr="00A84439" w:rsidRDefault="00964C18" w:rsidP="00964C18">
      <w:pPr>
        <w:pStyle w:val="Liststycke"/>
        <w:spacing w:after="0"/>
        <w:ind w:left="284"/>
        <w:rPr>
          <w:rStyle w:val="Betoning"/>
          <w:rFonts w:ascii="Times" w:hAnsi="Times" w:cs="Times"/>
          <w:i w:val="0"/>
          <w:iCs w:val="0"/>
        </w:rPr>
      </w:pPr>
      <w:r w:rsidRPr="00A84439">
        <w:rPr>
          <w:rStyle w:val="Betoning"/>
          <w:rFonts w:ascii="Times" w:hAnsi="Times" w:cs="Times"/>
          <w:i w:val="0"/>
          <w:iCs w:val="0"/>
        </w:rPr>
        <w:t xml:space="preserve">Tvärsgående stengärdsgårdar på hålen 1, 2, 4, 8, 9, 10, 11, 13, 17 och 18 är </w:t>
      </w:r>
      <w:r w:rsidR="007D545C">
        <w:rPr>
          <w:rStyle w:val="Betoning"/>
          <w:rFonts w:ascii="Times" w:hAnsi="Times" w:cs="Times"/>
          <w:i w:val="0"/>
          <w:iCs w:val="0"/>
        </w:rPr>
        <w:t>integrerade föremål</w:t>
      </w:r>
      <w:r w:rsidRPr="00A84439">
        <w:rPr>
          <w:rStyle w:val="Betoning"/>
          <w:rFonts w:ascii="Times" w:hAnsi="Times" w:cs="Times"/>
          <w:i w:val="0"/>
          <w:iCs w:val="0"/>
        </w:rPr>
        <w:t>.</w:t>
      </w:r>
    </w:p>
    <w:p w14:paraId="716E6144" w14:textId="083AFAF6" w:rsidR="00964C18" w:rsidRPr="00A84439" w:rsidRDefault="00964C18" w:rsidP="00964C18">
      <w:pPr>
        <w:pStyle w:val="Liststycke"/>
        <w:spacing w:after="0"/>
        <w:ind w:left="284"/>
        <w:rPr>
          <w:rStyle w:val="Betoning"/>
          <w:rFonts w:ascii="Times" w:hAnsi="Times" w:cs="Times"/>
          <w:i w:val="0"/>
          <w:iCs w:val="0"/>
        </w:rPr>
      </w:pPr>
      <w:r w:rsidRPr="00A84439">
        <w:rPr>
          <w:rStyle w:val="Betoning"/>
          <w:rFonts w:ascii="Times" w:hAnsi="Times" w:cs="Times"/>
          <w:i w:val="0"/>
          <w:iCs w:val="0"/>
        </w:rPr>
        <w:t>Lösa stenar får inte tas bort ur stengärdsgårdarna.</w:t>
      </w:r>
      <w:r w:rsidR="0074218C" w:rsidRPr="0074218C">
        <w:rPr>
          <w:rFonts w:ascii="Times" w:hAnsi="Times" w:cs="Times"/>
        </w:rPr>
        <w:t xml:space="preserve"> </w:t>
      </w:r>
      <w:r w:rsidR="0074218C">
        <w:rPr>
          <w:rFonts w:ascii="Times" w:hAnsi="Times" w:cs="Times"/>
        </w:rPr>
        <w:t>(MLR F-1).</w:t>
      </w:r>
    </w:p>
    <w:p w14:paraId="6ED8216C" w14:textId="748717FA" w:rsidR="00A84439" w:rsidRDefault="00A84439" w:rsidP="00964C18">
      <w:pPr>
        <w:pStyle w:val="Liststycke"/>
        <w:spacing w:after="0"/>
        <w:ind w:left="284"/>
        <w:rPr>
          <w:rStyle w:val="Betoning"/>
          <w:rFonts w:ascii="Verdana" w:hAnsi="Verdana"/>
          <w:i w:val="0"/>
          <w:iCs w:val="0"/>
        </w:rPr>
      </w:pPr>
    </w:p>
    <w:p w14:paraId="7DAFD9D0" w14:textId="73610838" w:rsidR="00A84439" w:rsidRPr="00A84439" w:rsidRDefault="00A84439" w:rsidP="00A84439">
      <w:pPr>
        <w:widowControl w:val="0"/>
        <w:autoSpaceDE w:val="0"/>
        <w:autoSpaceDN w:val="0"/>
        <w:adjustRightInd w:val="0"/>
        <w:rPr>
          <w:rStyle w:val="Betoning"/>
          <w:rFonts w:ascii="Verdana" w:hAnsi="Verdana"/>
          <w:i w:val="0"/>
          <w:iCs w:val="0"/>
          <w:color w:val="FF0000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 w:rsidR="007D545C">
        <w:rPr>
          <w:rFonts w:ascii="Times" w:hAnsi="Times" w:cs="Times"/>
          <w:color w:val="000000" w:themeColor="text1"/>
        </w:rPr>
        <w:t>Kosterfjordens</w:t>
      </w:r>
      <w:r w:rsidRPr="00041C93">
        <w:rPr>
          <w:rFonts w:ascii="Times" w:hAnsi="Times" w:cs="Times"/>
          <w:color w:val="000000" w:themeColor="text1"/>
        </w:rPr>
        <w:t xml:space="preserve"> GK:s styrelse </w:t>
      </w:r>
    </w:p>
    <w:sectPr w:rsidR="00A84439" w:rsidRPr="00A84439" w:rsidSect="00717FC7">
      <w:headerReference w:type="default" r:id="rId7"/>
      <w:footerReference w:type="default" r:id="rId8"/>
      <w:pgSz w:w="11906" w:h="16838"/>
      <w:pgMar w:top="22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0E8B" w14:textId="77777777" w:rsidR="00FD7099" w:rsidRDefault="00FD7099" w:rsidP="00421711">
      <w:pPr>
        <w:spacing w:after="0" w:line="240" w:lineRule="auto"/>
      </w:pPr>
      <w:r>
        <w:separator/>
      </w:r>
    </w:p>
  </w:endnote>
  <w:endnote w:type="continuationSeparator" w:id="0">
    <w:p w14:paraId="1A9CF64F" w14:textId="77777777" w:rsidR="00FD7099" w:rsidRDefault="00FD7099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D2F8" w14:textId="0D0AD261" w:rsidR="00E85082" w:rsidRPr="00474D37" w:rsidRDefault="0034667C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223C7B">
      <w:rPr>
        <w:rFonts w:asciiTheme="majorHAnsi" w:hAnsiTheme="majorHAnsi"/>
      </w:rPr>
      <w:t>Godkända</w:t>
    </w:r>
    <w:r w:rsidR="00964C18" w:rsidRPr="00223C7B">
      <w:rPr>
        <w:rFonts w:asciiTheme="majorHAnsi" w:hAnsiTheme="majorHAnsi"/>
      </w:rPr>
      <w:t xml:space="preserve"> </w:t>
    </w:r>
    <w:r w:rsidR="001D1213" w:rsidRPr="00223C7B">
      <w:rPr>
        <w:rFonts w:asciiTheme="majorHAnsi" w:hAnsiTheme="majorHAnsi"/>
      </w:rPr>
      <w:t xml:space="preserve">SGF Halland </w:t>
    </w:r>
    <w:r w:rsidR="00964C18" w:rsidRPr="00223C7B">
      <w:rPr>
        <w:rFonts w:asciiTheme="majorHAnsi" w:hAnsiTheme="majorHAnsi"/>
      </w:rPr>
      <w:t>202</w:t>
    </w:r>
    <w:r w:rsidR="00B7622D" w:rsidRPr="00223C7B">
      <w:rPr>
        <w:rFonts w:asciiTheme="majorHAnsi" w:hAnsiTheme="majorHAnsi"/>
      </w:rPr>
      <w:t>6</w:t>
    </w:r>
    <w:r w:rsidR="00964C18" w:rsidRPr="00223C7B">
      <w:rPr>
        <w:rFonts w:asciiTheme="majorHAnsi" w:hAnsiTheme="majorHAnsi"/>
      </w:rPr>
      <w:t>-0</w:t>
    </w:r>
    <w:r w:rsidR="00223C7B">
      <w:rPr>
        <w:rFonts w:asciiTheme="majorHAnsi" w:hAnsiTheme="majorHAnsi"/>
      </w:rPr>
      <w:t>5</w:t>
    </w:r>
    <w:r w:rsidR="00964C18" w:rsidRPr="00223C7B">
      <w:rPr>
        <w:rFonts w:asciiTheme="majorHAnsi" w:hAnsiTheme="majorHAnsi"/>
      </w:rPr>
      <w:t>-</w:t>
    </w:r>
    <w:r w:rsidR="00223C7B">
      <w:rPr>
        <w:rFonts w:asciiTheme="majorHAnsi" w:hAnsiTheme="majorHAnsi"/>
      </w:rPr>
      <w:t>1</w:t>
    </w:r>
    <w:r w:rsidR="00B7622D" w:rsidRPr="00223C7B">
      <w:rPr>
        <w:rFonts w:asciiTheme="majorHAnsi" w:hAnsiTheme="majorHAnsi"/>
      </w:rPr>
      <w:t>8</w:t>
    </w:r>
    <w:r w:rsidR="00B95545" w:rsidRPr="00474D37">
      <w:rPr>
        <w:rFonts w:asciiTheme="majorHAnsi" w:hAnsiTheme="majorHAnsi"/>
      </w:rPr>
      <w:tab/>
    </w:r>
    <w:r w:rsidR="00B95545" w:rsidRPr="00474D37">
      <w:rPr>
        <w:rFonts w:asciiTheme="majorHAnsi" w:hAnsiTheme="majorHAnsi"/>
      </w:rPr>
      <w:tab/>
      <w:t xml:space="preserve">Sida </w:t>
    </w:r>
    <w:r w:rsidR="006B665B" w:rsidRPr="00474D37">
      <w:rPr>
        <w:rFonts w:asciiTheme="majorHAnsi" w:hAnsiTheme="majorHAnsi"/>
      </w:rPr>
      <w:fldChar w:fldCharType="begin"/>
    </w:r>
    <w:r w:rsidR="00B95545" w:rsidRPr="00474D37">
      <w:rPr>
        <w:rFonts w:asciiTheme="majorHAnsi" w:hAnsiTheme="majorHAnsi"/>
      </w:rPr>
      <w:instrText xml:space="preserve"> PAGE   \* MERGEFORMAT </w:instrText>
    </w:r>
    <w:r w:rsidR="006B665B" w:rsidRPr="00474D37">
      <w:rPr>
        <w:rFonts w:asciiTheme="majorHAnsi" w:hAnsiTheme="majorHAnsi"/>
      </w:rPr>
      <w:fldChar w:fldCharType="separate"/>
    </w:r>
    <w:r w:rsidR="00B13167">
      <w:rPr>
        <w:rFonts w:asciiTheme="majorHAnsi" w:hAnsiTheme="majorHAnsi"/>
        <w:noProof/>
      </w:rPr>
      <w:t>1</w:t>
    </w:r>
    <w:r w:rsidR="006B665B" w:rsidRPr="00474D37">
      <w:rPr>
        <w:rFonts w:asciiTheme="majorHAnsi" w:hAnsiTheme="majorHAnsi"/>
      </w:rPr>
      <w:fldChar w:fldCharType="end"/>
    </w:r>
  </w:p>
  <w:p w14:paraId="14394B03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0C15" w14:textId="77777777" w:rsidR="00FD7099" w:rsidRDefault="00FD7099" w:rsidP="00421711">
      <w:pPr>
        <w:spacing w:after="0" w:line="240" w:lineRule="auto"/>
      </w:pPr>
      <w:r>
        <w:separator/>
      </w:r>
    </w:p>
  </w:footnote>
  <w:footnote w:type="continuationSeparator" w:id="0">
    <w:p w14:paraId="55D29F4C" w14:textId="77777777" w:rsidR="00FD7099" w:rsidRDefault="00FD7099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520B" w14:textId="77777777" w:rsidR="007F3170" w:rsidRPr="00421711" w:rsidRDefault="000051BC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rFonts w:ascii="Arial" w:hAnsi="Arial" w:cs="Arial"/>
        <w:noProof/>
        <w:color w:val="333333"/>
        <w:sz w:val="16"/>
        <w:szCs w:val="16"/>
        <w:lang w:eastAsia="sv-SE"/>
      </w:rPr>
      <w:drawing>
        <wp:anchor distT="0" distB="0" distL="114300" distR="114300" simplePos="0" relativeHeight="251658240" behindDoc="0" locked="0" layoutInCell="1" allowOverlap="1" wp14:anchorId="6F8B4182" wp14:editId="4C5D082B">
          <wp:simplePos x="0" y="0"/>
          <wp:positionH relativeFrom="column">
            <wp:posOffset>-464</wp:posOffset>
          </wp:positionH>
          <wp:positionV relativeFrom="paragraph">
            <wp:posOffset>-156154</wp:posOffset>
          </wp:positionV>
          <wp:extent cx="861230" cy="1023582"/>
          <wp:effectExtent l="19050" t="0" r="0" b="0"/>
          <wp:wrapNone/>
          <wp:docPr id="6" name="Bild 6" descr="klosterfjordensgk.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osterfjordensgk.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230" cy="1023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38F" w:rsidRPr="00421711">
      <w:rPr>
        <w:rFonts w:ascii="Garamond" w:hAnsi="Garamond"/>
        <w:b/>
        <w:sz w:val="48"/>
        <w:szCs w:val="48"/>
      </w:rPr>
      <w:t xml:space="preserve"> </w:t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br/>
    </w:r>
    <w:r w:rsidR="00B25674">
      <w:rPr>
        <w:rFonts w:ascii="Garamond" w:hAnsi="Garamond"/>
        <w:b/>
        <w:sz w:val="48"/>
        <w:szCs w:val="48"/>
      </w:rPr>
      <w:tab/>
    </w:r>
    <w:proofErr w:type="spellStart"/>
    <w:r>
      <w:rPr>
        <w:rFonts w:ascii="Garamond" w:hAnsi="Garamond"/>
        <w:b/>
        <w:sz w:val="48"/>
        <w:szCs w:val="48"/>
      </w:rPr>
      <w:t>Klosterfjordens</w:t>
    </w:r>
    <w:proofErr w:type="spellEnd"/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469A5AEB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7549"/>
    <w:multiLevelType w:val="hybridMultilevel"/>
    <w:tmpl w:val="EE024C96"/>
    <w:lvl w:ilvl="0" w:tplc="9AB821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1D1F"/>
    <w:multiLevelType w:val="hybridMultilevel"/>
    <w:tmpl w:val="91DE7CCC"/>
    <w:lvl w:ilvl="0" w:tplc="1CA8D5F2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52ED2"/>
    <w:multiLevelType w:val="hybridMultilevel"/>
    <w:tmpl w:val="EFF8B52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E6CF7"/>
    <w:multiLevelType w:val="multilevel"/>
    <w:tmpl w:val="3FD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B0E23"/>
    <w:multiLevelType w:val="hybridMultilevel"/>
    <w:tmpl w:val="7CB0CE64"/>
    <w:lvl w:ilvl="0" w:tplc="906E67F0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94023">
    <w:abstractNumId w:val="9"/>
  </w:num>
  <w:num w:numId="2" w16cid:durableId="1847161686">
    <w:abstractNumId w:val="5"/>
  </w:num>
  <w:num w:numId="3" w16cid:durableId="1314991786">
    <w:abstractNumId w:val="10"/>
  </w:num>
  <w:num w:numId="4" w16cid:durableId="45876599">
    <w:abstractNumId w:val="2"/>
  </w:num>
  <w:num w:numId="5" w16cid:durableId="1370498248">
    <w:abstractNumId w:val="0"/>
  </w:num>
  <w:num w:numId="6" w16cid:durableId="1545947012">
    <w:abstractNumId w:val="3"/>
  </w:num>
  <w:num w:numId="7" w16cid:durableId="2069498533">
    <w:abstractNumId w:val="7"/>
  </w:num>
  <w:num w:numId="8" w16cid:durableId="1988168974">
    <w:abstractNumId w:val="11"/>
  </w:num>
  <w:num w:numId="9" w16cid:durableId="2063361541">
    <w:abstractNumId w:val="8"/>
  </w:num>
  <w:num w:numId="10" w16cid:durableId="149031210">
    <w:abstractNumId w:val="1"/>
  </w:num>
  <w:num w:numId="11" w16cid:durableId="1746024766">
    <w:abstractNumId w:val="4"/>
  </w:num>
  <w:num w:numId="12" w16cid:durableId="1795250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51BC"/>
    <w:rsid w:val="000264BE"/>
    <w:rsid w:val="00031392"/>
    <w:rsid w:val="00060519"/>
    <w:rsid w:val="0009552A"/>
    <w:rsid w:val="000D7C3C"/>
    <w:rsid w:val="000F7D53"/>
    <w:rsid w:val="00112BF2"/>
    <w:rsid w:val="00135602"/>
    <w:rsid w:val="00195736"/>
    <w:rsid w:val="001C78A1"/>
    <w:rsid w:val="001D1213"/>
    <w:rsid w:val="001D7379"/>
    <w:rsid w:val="001E5AF4"/>
    <w:rsid w:val="00203703"/>
    <w:rsid w:val="00223C7B"/>
    <w:rsid w:val="002332D5"/>
    <w:rsid w:val="00247C83"/>
    <w:rsid w:val="00255D68"/>
    <w:rsid w:val="00256296"/>
    <w:rsid w:val="00261F7E"/>
    <w:rsid w:val="00263599"/>
    <w:rsid w:val="00267342"/>
    <w:rsid w:val="002960BA"/>
    <w:rsid w:val="002B7BBE"/>
    <w:rsid w:val="002F025C"/>
    <w:rsid w:val="002F644B"/>
    <w:rsid w:val="00301E96"/>
    <w:rsid w:val="003130BF"/>
    <w:rsid w:val="0032172B"/>
    <w:rsid w:val="00321D8F"/>
    <w:rsid w:val="0034667C"/>
    <w:rsid w:val="00370C42"/>
    <w:rsid w:val="00395B0A"/>
    <w:rsid w:val="003D28C7"/>
    <w:rsid w:val="003D411F"/>
    <w:rsid w:val="003E4425"/>
    <w:rsid w:val="003F1D3B"/>
    <w:rsid w:val="00404D5C"/>
    <w:rsid w:val="00421711"/>
    <w:rsid w:val="00437FCD"/>
    <w:rsid w:val="00474771"/>
    <w:rsid w:val="00474D37"/>
    <w:rsid w:val="004B322B"/>
    <w:rsid w:val="004D221F"/>
    <w:rsid w:val="004F0790"/>
    <w:rsid w:val="00501FF2"/>
    <w:rsid w:val="00555ABA"/>
    <w:rsid w:val="005575FD"/>
    <w:rsid w:val="00576126"/>
    <w:rsid w:val="0057633D"/>
    <w:rsid w:val="005B241A"/>
    <w:rsid w:val="005E3140"/>
    <w:rsid w:val="005E4CC6"/>
    <w:rsid w:val="00632EC9"/>
    <w:rsid w:val="0064707F"/>
    <w:rsid w:val="006B665B"/>
    <w:rsid w:val="006C036C"/>
    <w:rsid w:val="006C7CF8"/>
    <w:rsid w:val="006E34EB"/>
    <w:rsid w:val="006F0621"/>
    <w:rsid w:val="006F6903"/>
    <w:rsid w:val="00717C4E"/>
    <w:rsid w:val="00717FC7"/>
    <w:rsid w:val="0074218C"/>
    <w:rsid w:val="0076432A"/>
    <w:rsid w:val="007A66C8"/>
    <w:rsid w:val="007D51EA"/>
    <w:rsid w:val="007D545C"/>
    <w:rsid w:val="007F3170"/>
    <w:rsid w:val="00834E6B"/>
    <w:rsid w:val="008409F1"/>
    <w:rsid w:val="0085318B"/>
    <w:rsid w:val="00854C58"/>
    <w:rsid w:val="00895CD4"/>
    <w:rsid w:val="008A385A"/>
    <w:rsid w:val="008D6928"/>
    <w:rsid w:val="008E4042"/>
    <w:rsid w:val="008E7814"/>
    <w:rsid w:val="008F3BCB"/>
    <w:rsid w:val="00907004"/>
    <w:rsid w:val="0091357C"/>
    <w:rsid w:val="00964C18"/>
    <w:rsid w:val="00971AD3"/>
    <w:rsid w:val="009E69ED"/>
    <w:rsid w:val="009E7F85"/>
    <w:rsid w:val="00A26464"/>
    <w:rsid w:val="00A3079C"/>
    <w:rsid w:val="00A4538F"/>
    <w:rsid w:val="00A70CE4"/>
    <w:rsid w:val="00A72438"/>
    <w:rsid w:val="00A84439"/>
    <w:rsid w:val="00A84F54"/>
    <w:rsid w:val="00AA3959"/>
    <w:rsid w:val="00AA5823"/>
    <w:rsid w:val="00AB44E3"/>
    <w:rsid w:val="00AB7761"/>
    <w:rsid w:val="00AF69BA"/>
    <w:rsid w:val="00B13167"/>
    <w:rsid w:val="00B15DB2"/>
    <w:rsid w:val="00B21B06"/>
    <w:rsid w:val="00B25674"/>
    <w:rsid w:val="00B300A1"/>
    <w:rsid w:val="00B3327C"/>
    <w:rsid w:val="00B7044D"/>
    <w:rsid w:val="00B7622D"/>
    <w:rsid w:val="00B81E58"/>
    <w:rsid w:val="00B95545"/>
    <w:rsid w:val="00BC731A"/>
    <w:rsid w:val="00BD2424"/>
    <w:rsid w:val="00BD60A4"/>
    <w:rsid w:val="00C01C1E"/>
    <w:rsid w:val="00C06A85"/>
    <w:rsid w:val="00C1497D"/>
    <w:rsid w:val="00C40D7D"/>
    <w:rsid w:val="00C56E10"/>
    <w:rsid w:val="00C809AB"/>
    <w:rsid w:val="00CF476F"/>
    <w:rsid w:val="00D41235"/>
    <w:rsid w:val="00D56743"/>
    <w:rsid w:val="00D70DEE"/>
    <w:rsid w:val="00DF4506"/>
    <w:rsid w:val="00E131AB"/>
    <w:rsid w:val="00E36C81"/>
    <w:rsid w:val="00E85082"/>
    <w:rsid w:val="00EC5AB9"/>
    <w:rsid w:val="00ED1549"/>
    <w:rsid w:val="00ED7B9E"/>
    <w:rsid w:val="00EF3FE6"/>
    <w:rsid w:val="00EF6882"/>
    <w:rsid w:val="00F07846"/>
    <w:rsid w:val="00F111D7"/>
    <w:rsid w:val="00F235F1"/>
    <w:rsid w:val="00F64EA3"/>
    <w:rsid w:val="00F742EF"/>
    <w:rsid w:val="00FC1265"/>
    <w:rsid w:val="00FC2540"/>
    <w:rsid w:val="00FD7099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DEEB5"/>
  <w15:docId w15:val="{222AF222-F62A-4101-88E5-CFDB655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96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688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22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klosterfjordensg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2025-05-24T12:37:00Z</cp:lastPrinted>
  <dcterms:created xsi:type="dcterms:W3CDTF">2026-05-18T16:54:00Z</dcterms:created>
  <dcterms:modified xsi:type="dcterms:W3CDTF">2026-05-18T16:54:00Z</dcterms:modified>
</cp:coreProperties>
</file>